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№5-107</w:t>
      </w:r>
      <w:r>
        <w:rPr>
          <w:rFonts w:ascii="Times New Roman" w:eastAsia="Times New Roman" w:hAnsi="Times New Roman" w:cs="Times New Roman"/>
          <w:sz w:val="26"/>
          <w:szCs w:val="26"/>
        </w:rPr>
        <w:t>-2803/2024,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ЮГОРСКИЙ КАДАСТР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Тернового Анатолия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Терновой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ЮГОРСКИЙ КАДАСТР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 за </w:t>
      </w:r>
      <w:r>
        <w:rPr>
          <w:rFonts w:ascii="Times New Roman" w:eastAsia="Times New Roman" w:hAnsi="Times New Roman" w:cs="Times New Roman"/>
          <w:sz w:val="26"/>
          <w:szCs w:val="26"/>
        </w:rPr>
        <w:t>4 квартал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чем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Терновой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извещена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Тернового А.В.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Терновой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форме 4-ФСС за </w:t>
      </w:r>
      <w:r>
        <w:rPr>
          <w:rFonts w:ascii="Times New Roman" w:eastAsia="Times New Roman" w:hAnsi="Times New Roman" w:cs="Times New Roman"/>
          <w:sz w:val="26"/>
          <w:szCs w:val="26"/>
        </w:rPr>
        <w:t>4 квартал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расчет по Форме 4-ФСС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31.03.2023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Тернового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4-ФСС 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31.03.2023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 в отношении ООО «</w:t>
      </w:r>
      <w:r>
        <w:rPr>
          <w:rFonts w:ascii="Times New Roman" w:eastAsia="Times New Roman" w:hAnsi="Times New Roman" w:cs="Times New Roman"/>
          <w:sz w:val="26"/>
          <w:szCs w:val="26"/>
        </w:rPr>
        <w:t>ЮГОРСКИЙ КАДАСТР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Тернового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ЮГОРСКИЙ КАДАСТР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Тернового Анатолия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</w:t>
      </w:r>
      <w:r>
        <w:rPr>
          <w:rFonts w:ascii="Times New Roman" w:eastAsia="Times New Roman" w:hAnsi="Times New Roman" w:cs="Times New Roman"/>
          <w:sz w:val="25"/>
          <w:szCs w:val="25"/>
        </w:rPr>
        <w:t>86002312000003253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